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0" w:firstLineChars="0"/>
        <w:textAlignment w:val="auto"/>
        <w:outlineLvl w:val="9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递补资格复审地点及联系电话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4"/>
        <w:tblW w:w="15765" w:type="dxa"/>
        <w:tblInd w:w="-8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30"/>
        <w:gridCol w:w="1215"/>
        <w:gridCol w:w="1920"/>
        <w:gridCol w:w="1020"/>
        <w:gridCol w:w="1695"/>
        <w:gridCol w:w="3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60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center"/>
              <w:textAlignment w:val="auto"/>
              <w:outlineLvl w:val="9"/>
              <w:rPr>
                <w:rFonts w:hint="eastAsia" w:ascii="方正黑体简体" w:hAnsi="方正黑体简体" w:eastAsia="方正黑体简体" w:cs="方正黑体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  <w:lang w:val="en-US" w:eastAsia="zh-CN"/>
              </w:rPr>
              <w:t>报考职位</w:t>
            </w:r>
          </w:p>
        </w:tc>
        <w:tc>
          <w:tcPr>
            <w:tcW w:w="121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center"/>
              <w:textAlignment w:val="auto"/>
              <w:outlineLvl w:val="9"/>
              <w:rPr>
                <w:rFonts w:hint="eastAsia" w:ascii="方正黑体简体" w:hAnsi="方正黑体简体" w:eastAsia="方正黑体简体" w:cs="方正黑体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  <w:vertAlign w:val="baseline"/>
                <w:lang w:val="en-US" w:eastAsia="zh-CN"/>
              </w:rPr>
              <w:t>职位编码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简体" w:hAnsi="方正黑体简体" w:eastAsia="方正黑体简体" w:cs="方正黑体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  <w:vertAlign w:val="baseline"/>
                <w:lang w:val="en-US" w:eastAsia="zh-CN"/>
              </w:rPr>
              <w:t>递补资格     复审单位</w:t>
            </w:r>
          </w:p>
        </w:tc>
        <w:tc>
          <w:tcPr>
            <w:tcW w:w="10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center"/>
              <w:textAlignment w:val="auto"/>
              <w:outlineLvl w:val="9"/>
              <w:rPr>
                <w:rFonts w:hint="eastAsia" w:ascii="方正黑体简体" w:hAnsi="方正黑体简体" w:eastAsia="方正黑体简体" w:cs="方正黑体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6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center"/>
              <w:textAlignment w:val="auto"/>
              <w:outlineLvl w:val="9"/>
              <w:rPr>
                <w:rFonts w:hint="eastAsia" w:ascii="方正黑体简体" w:hAnsi="方正黑体简体" w:eastAsia="方正黑体简体" w:cs="方正黑体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88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center"/>
              <w:textAlignment w:val="auto"/>
              <w:outlineLvl w:val="9"/>
              <w:rPr>
                <w:rFonts w:hint="eastAsia" w:ascii="方正黑体简体" w:hAnsi="方正黑体简体" w:eastAsia="方正黑体简体" w:cs="方正黑体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  <w:vertAlign w:val="baseline"/>
                <w:lang w:val="en-US" w:eastAsia="zh-CN"/>
              </w:rPr>
              <w:t>递补资格复审地址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both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达州市面向优秀村干部考录乡镇主任科员及以下</w:t>
            </w:r>
          </w:p>
        </w:tc>
        <w:tc>
          <w:tcPr>
            <w:tcW w:w="12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60120001</w:t>
            </w:r>
          </w:p>
        </w:tc>
        <w:tc>
          <w:tcPr>
            <w:tcW w:w="19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达州市委组织部</w:t>
            </w:r>
          </w:p>
        </w:tc>
        <w:tc>
          <w:tcPr>
            <w:tcW w:w="10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何军舰</w:t>
            </w:r>
          </w:p>
        </w:tc>
        <w:tc>
          <w:tcPr>
            <w:tcW w:w="16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0818-2392912</w:t>
            </w:r>
          </w:p>
        </w:tc>
        <w:tc>
          <w:tcPr>
            <w:tcW w:w="38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达州市通川区永兴路2号       （市政综合楼1611室）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both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万源市面向服务基层项目人员考录乡镇主任科员及以下</w:t>
            </w:r>
          </w:p>
        </w:tc>
        <w:tc>
          <w:tcPr>
            <w:tcW w:w="12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60120003</w:t>
            </w:r>
          </w:p>
        </w:tc>
        <w:tc>
          <w:tcPr>
            <w:tcW w:w="19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万源市委组织部</w:t>
            </w:r>
          </w:p>
        </w:tc>
        <w:tc>
          <w:tcPr>
            <w:tcW w:w="10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于  洋</w:t>
            </w:r>
          </w:p>
        </w:tc>
        <w:tc>
          <w:tcPr>
            <w:tcW w:w="16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0818-8616050</w:t>
            </w:r>
          </w:p>
        </w:tc>
        <w:tc>
          <w:tcPr>
            <w:tcW w:w="38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万源市太平镇裕丰街118号      （万源市委组织部干部股）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both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宣汉县面向服务基层项目人员考录乡镇主任科员及以下</w:t>
            </w:r>
          </w:p>
        </w:tc>
        <w:tc>
          <w:tcPr>
            <w:tcW w:w="12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both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60120004</w:t>
            </w:r>
          </w:p>
        </w:tc>
        <w:tc>
          <w:tcPr>
            <w:tcW w:w="19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宣汉县委组织部</w:t>
            </w:r>
          </w:p>
        </w:tc>
        <w:tc>
          <w:tcPr>
            <w:tcW w:w="10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文  跃</w:t>
            </w:r>
          </w:p>
        </w:tc>
        <w:tc>
          <w:tcPr>
            <w:tcW w:w="16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0818-5222744</w:t>
            </w:r>
          </w:p>
        </w:tc>
        <w:tc>
          <w:tcPr>
            <w:tcW w:w="38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宣汉县东乡镇学坝街18号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（宣汉县委组织部干部股）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both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大竹县面向优秀工人农民考录乡镇主任科员及以下</w:t>
            </w:r>
          </w:p>
        </w:tc>
        <w:tc>
          <w:tcPr>
            <w:tcW w:w="12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60120005</w:t>
            </w:r>
          </w:p>
        </w:tc>
        <w:tc>
          <w:tcPr>
            <w:tcW w:w="192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大竹县委组织部</w:t>
            </w:r>
          </w:p>
        </w:tc>
        <w:tc>
          <w:tcPr>
            <w:tcW w:w="102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罗  鑫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0818-6224869</w:t>
            </w:r>
          </w:p>
        </w:tc>
        <w:tc>
          <w:tcPr>
            <w:tcW w:w="38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大竹县竹阳街道办事处新华路94号（大竹县委组织部干部股）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both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大竹县面向服务基层项目人员考录乡镇主任科员及以下</w:t>
            </w:r>
          </w:p>
        </w:tc>
        <w:tc>
          <w:tcPr>
            <w:tcW w:w="12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60120006</w:t>
            </w:r>
          </w:p>
        </w:tc>
        <w:tc>
          <w:tcPr>
            <w:tcW w:w="192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60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开江县面向服务基层项目人员考录乡镇主任科员及以下</w:t>
            </w:r>
          </w:p>
        </w:tc>
        <w:tc>
          <w:tcPr>
            <w:tcW w:w="12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60120008</w:t>
            </w:r>
            <w:bookmarkStart w:id="0" w:name="_GoBack"/>
            <w:bookmarkEnd w:id="0"/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开江县委组织部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杨成秋</w:t>
            </w: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right="0" w:rightChars="0"/>
              <w:jc w:val="center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0818-</w:t>
            </w:r>
            <w:r>
              <w:rPr>
                <w:rFonts w:hint="default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  <w:t>8225556</w:t>
            </w:r>
          </w:p>
        </w:tc>
        <w:tc>
          <w:tcPr>
            <w:tcW w:w="3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楷体_GB2312" w:hAnsi="楷体_GB2312" w:eastAsia="楷体_GB2312" w:cs="楷体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楷体_GB2312" w:hAnsi="楷体_GB2312" w:eastAsia="楷体_GB2312" w:cs="楷体_GB2312"/>
                <w:spacing w:val="-6"/>
                <w:sz w:val="24"/>
                <w:szCs w:val="24"/>
                <w:vertAlign w:val="baseline"/>
                <w:lang w:val="en-US" w:eastAsia="zh-CN"/>
              </w:rPr>
              <w:t>开江县新宁镇二里半村橄榄大道南侧人社大楼</w:t>
            </w:r>
            <w:r>
              <w:rPr>
                <w:rFonts w:hint="eastAsia" w:ascii="楷体_GB2312" w:hAnsi="楷体_GB2312" w:eastAsia="楷体_GB2312" w:cs="楷体_GB2312"/>
                <w:spacing w:val="-6"/>
                <w:sz w:val="24"/>
                <w:szCs w:val="24"/>
                <w:vertAlign w:val="baseline"/>
                <w:lang w:val="en-US" w:eastAsia="zh-CN"/>
              </w:rPr>
              <w:t>（开江县委组织部干部股）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长城中行书体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Bookman Old Style">
    <w:panose1 w:val="02050604050505020204"/>
    <w:charset w:val="00"/>
    <w:family w:val="auto"/>
    <w:pitch w:val="default"/>
    <w:sig w:usb0="00000287" w:usb1="00000000" w:usb2="00000000" w:usb3="00000000" w:csb0="2000009F" w:csb1="DFD7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Gadugi">
    <w:panose1 w:val="020B0502040204020203"/>
    <w:charset w:val="00"/>
    <w:family w:val="auto"/>
    <w:pitch w:val="default"/>
    <w:sig w:usb0="80000003" w:usb1="00000000" w:usb2="00003000" w:usb3="00000000" w:csb0="00000001" w:csb1="00000000"/>
  </w:font>
  <w:font w:name="Garamond">
    <w:panose1 w:val="02020404030301010803"/>
    <w:charset w:val="00"/>
    <w:family w:val="auto"/>
    <w:pitch w:val="default"/>
    <w:sig w:usb0="00000287" w:usb1="00000000" w:usb2="00000000" w:usb3="00000000" w:csb0="0000009F" w:csb1="DFD70000"/>
  </w:font>
  <w:font w:name="书体坊硬笔行书3500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书体坊米芾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书体坊赵九江钢笔楷书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书体坊赵九江钢笔行书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全新硬笔楷书简">
    <w:panose1 w:val="02010600040101010101"/>
    <w:charset w:val="86"/>
    <w:family w:val="auto"/>
    <w:pitch w:val="default"/>
    <w:sig w:usb0="00000001" w:usb1="080E0000" w:usb2="00000000" w:usb3="00000000" w:csb0="00040000" w:csb1="00000000"/>
  </w:font>
  <w:font w:name="全新硬笔行书简">
    <w:panose1 w:val="02010600040101010101"/>
    <w:charset w:val="86"/>
    <w:family w:val="auto"/>
    <w:pitch w:val="default"/>
    <w:sig w:usb0="00000001" w:usb1="080E0000" w:usb2="00000000" w:usb3="00000000" w:csb0="00040000" w:csb1="00000000"/>
  </w:font>
  <w:font w:name="刘德华字体叶根友仿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中等线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准圆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中倩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剪纸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北魏楷书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古隶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启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宋一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少儿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彩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毡笔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水柱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水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流行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琥珀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瘦金书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圆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细珊瑚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铁筋隶书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黄草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書體坊顏體㊣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书体坊安景臣钢笔行书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书体坊王学勤钢笔行书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书体坊雪纯体3500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书体坊郭小语钢笔楷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卡通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新报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稚艺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倩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细圆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综艺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魏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李国夫手写体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BE5D71"/>
    <w:rsid w:val="0E7F57C7"/>
    <w:rsid w:val="1C744616"/>
    <w:rsid w:val="2AA27907"/>
    <w:rsid w:val="30FA4484"/>
    <w:rsid w:val="31BE5D71"/>
    <w:rsid w:val="3E1D3D6B"/>
    <w:rsid w:val="53C8015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2016-06-11T09:24:00Z</dcterms:created>
  <dc:creator>nj001</dc:creator>
  <cp:lastModifiedBy>nj001</cp:lastModifiedBy>
  <dcterms:modified xsi:type="dcterms:W3CDTF">2016-06-20T02:00:54Z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